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BC5FB" w14:textId="77777777" w:rsidR="0096351F" w:rsidRPr="00040763" w:rsidRDefault="0096351F" w:rsidP="0096351F">
      <w:pPr>
        <w:spacing w:line="240" w:lineRule="auto"/>
        <w:jc w:val="center"/>
        <w:rPr>
          <w:rFonts w:ascii="Trebuchet MS" w:hAnsi="Trebuchet MS" w:cs="Times New Roman"/>
          <w:b/>
        </w:rPr>
      </w:pPr>
      <w:r w:rsidRPr="00040763">
        <w:rPr>
          <w:rFonts w:ascii="Trebuchet MS" w:hAnsi="Trebuchet MS" w:cs="Times New Roman"/>
          <w:b/>
        </w:rPr>
        <w:t>INFORMARE</w:t>
      </w:r>
    </w:p>
    <w:p w14:paraId="3D26EF12" w14:textId="77777777" w:rsidR="0096351F" w:rsidRPr="00040763" w:rsidRDefault="0096351F" w:rsidP="0096351F">
      <w:pPr>
        <w:spacing w:line="240" w:lineRule="auto"/>
        <w:jc w:val="center"/>
        <w:rPr>
          <w:rFonts w:ascii="Trebuchet MS" w:hAnsi="Trebuchet MS" w:cs="Times New Roman"/>
          <w:b/>
        </w:rPr>
      </w:pPr>
      <w:r w:rsidRPr="00040763">
        <w:rPr>
          <w:rFonts w:ascii="Trebuchet MS" w:hAnsi="Trebuchet MS" w:cs="Times New Roman"/>
          <w:b/>
        </w:rPr>
        <w:t>privind prelucrarea datelor cu caracter personal în activitatea de soluționare a petițiilor și de acordare a audiențelor</w:t>
      </w:r>
    </w:p>
    <w:p w14:paraId="19AE6AEB" w14:textId="77777777" w:rsidR="0096351F" w:rsidRPr="00040763" w:rsidRDefault="0096351F" w:rsidP="0096351F">
      <w:pPr>
        <w:spacing w:line="240" w:lineRule="auto"/>
        <w:jc w:val="center"/>
        <w:rPr>
          <w:rFonts w:ascii="Trebuchet MS" w:hAnsi="Trebuchet MS" w:cs="Times New Roman"/>
          <w:b/>
        </w:rPr>
      </w:pPr>
    </w:p>
    <w:p w14:paraId="534889FE" w14:textId="66EB42A4" w:rsidR="0096351F" w:rsidRPr="00040763" w:rsidRDefault="0096351F" w:rsidP="00F2267F">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040763">
        <w:rPr>
          <w:rFonts w:ascii="Trebuchet MS" w:hAnsi="Trebuchet MS" w:cs="Times New Roman"/>
          <w:b w:val="0"/>
          <w:bCs w:val="0"/>
          <w:i w:val="0"/>
          <w:iCs w:val="0"/>
          <w:color w:val="auto"/>
        </w:rPr>
        <w:t>Începând cu data de 25 mai 2018, a intrat în vigoare și se aplică direct în toate statele membre ale Uniunii Europene Regulamentul (UE) 2016/679 al Parlamentului European și al Consiliului din 27 aprilie 2016 privind protecția persoanelor fizice în ceea ce privește prelucrarea datelor cu caracter personal și privind libera circulație a acestor date și de abrogare a Directivei 95/46/CE, cunoscut și ca GDPR (General</w:t>
      </w:r>
      <w:r w:rsidR="005E13DE" w:rsidRPr="00040763">
        <w:rPr>
          <w:rFonts w:ascii="Trebuchet MS" w:hAnsi="Trebuchet MS" w:cs="Times New Roman"/>
          <w:b w:val="0"/>
          <w:bCs w:val="0"/>
          <w:i w:val="0"/>
          <w:iCs w:val="0"/>
          <w:color w:val="auto"/>
        </w:rPr>
        <w:t xml:space="preserve"> </w:t>
      </w:r>
      <w:r w:rsidRPr="00040763">
        <w:rPr>
          <w:rFonts w:ascii="Trebuchet MS" w:hAnsi="Trebuchet MS" w:cs="Times New Roman"/>
          <w:b w:val="0"/>
          <w:bCs w:val="0"/>
          <w:i w:val="0"/>
          <w:iCs w:val="0"/>
          <w:color w:val="auto"/>
        </w:rPr>
        <w:t>Data Protection Regulation).</w:t>
      </w:r>
    </w:p>
    <w:p w14:paraId="20E2C033" w14:textId="27783A19" w:rsidR="0096351F" w:rsidRPr="00040763" w:rsidRDefault="0096351F" w:rsidP="00F2267F">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040763">
        <w:rPr>
          <w:rFonts w:ascii="Trebuchet MS" w:hAnsi="Trebuchet MS" w:cs="Times New Roman"/>
          <w:b w:val="0"/>
          <w:bCs w:val="0"/>
          <w:i w:val="0"/>
          <w:iCs w:val="0"/>
          <w:color w:val="auto"/>
        </w:rPr>
        <w:t xml:space="preserve">Muzeul Național de Istorie a Transilvaniei va prelucra datele cu caracter personal colectate în vederea îndeplinirii obligației legale care îi revine, ori pentru îndeplinirea unei sarcini care servește unui interes public sau care rezultă din exercitarea autorității publice cu care este investit, în conformitate cu prevederile Regulamentului (UE) nr. 679/2016, respectiv </w:t>
      </w:r>
      <w:r w:rsidRPr="00040763">
        <w:rPr>
          <w:rFonts w:ascii="Trebuchet MS" w:hAnsi="Trebuchet MS" w:cs="Times New Roman"/>
          <w:b w:val="0"/>
          <w:bCs w:val="0"/>
          <w:i w:val="0"/>
          <w:iCs w:val="0"/>
          <w:color w:val="auto"/>
          <w:u w:val="single"/>
        </w:rPr>
        <w:t>soluționarea petițiilor și acordarea audiențelor.</w:t>
      </w:r>
      <w:r w:rsidRPr="00040763">
        <w:rPr>
          <w:rFonts w:ascii="Trebuchet MS" w:hAnsi="Trebuchet MS" w:cs="Times New Roman"/>
          <w:b w:val="0"/>
          <w:bCs w:val="0"/>
          <w:i w:val="0"/>
          <w:iCs w:val="0"/>
          <w:color w:val="auto"/>
        </w:rPr>
        <w:t xml:space="preserve"> </w:t>
      </w:r>
    </w:p>
    <w:p w14:paraId="35F41FB9" w14:textId="756D0E97" w:rsidR="0096351F" w:rsidRPr="00040763" w:rsidRDefault="0096351F" w:rsidP="00F2267F">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040763">
        <w:rPr>
          <w:rFonts w:ascii="Trebuchet MS" w:hAnsi="Trebuchet MS" w:cs="Times New Roman"/>
          <w:b w:val="0"/>
          <w:bCs w:val="0"/>
          <w:i w:val="0"/>
          <w:iCs w:val="0"/>
          <w:color w:val="auto"/>
        </w:rPr>
        <w:t>Datele colectate în urma înregistrării petițiilor nu vor fi prelucrate ulterior într-un mod incompatibil cu acest scop. Petițiile a căror soluționare nu intră în sfera de competenţă a Muzeului Național de Istorie a Transilvaniei vor fi transmise autorităţilor sau instituţiilor publice cu atribuţii în materie, urmând ca petiționarul să fie înștiințat cu privire la acest fapt.</w:t>
      </w:r>
    </w:p>
    <w:p w14:paraId="7171C2B6" w14:textId="6B4A3A04" w:rsidR="0096351F" w:rsidRPr="00040763" w:rsidRDefault="0096351F" w:rsidP="00F2267F">
      <w:pPr>
        <w:pStyle w:val="IntenseQuote"/>
        <w:pBdr>
          <w:bottom w:val="none" w:sz="0" w:space="0" w:color="auto"/>
        </w:pBdr>
        <w:ind w:left="0" w:right="-558" w:firstLine="720"/>
        <w:jc w:val="both"/>
        <w:rPr>
          <w:rFonts w:ascii="Trebuchet MS" w:hAnsi="Trebuchet MS"/>
          <w:b w:val="0"/>
          <w:i w:val="0"/>
          <w:color w:val="auto"/>
        </w:rPr>
      </w:pPr>
      <w:r w:rsidRPr="00040763">
        <w:rPr>
          <w:rFonts w:ascii="Trebuchet MS" w:hAnsi="Trebuchet MS"/>
          <w:b w:val="0"/>
          <w:i w:val="0"/>
          <w:color w:val="auto"/>
        </w:rPr>
        <w:t>Refuzul</w:t>
      </w:r>
      <w:r w:rsidR="005E13DE" w:rsidRPr="00040763">
        <w:rPr>
          <w:rFonts w:ascii="Trebuchet MS" w:hAnsi="Trebuchet MS"/>
          <w:b w:val="0"/>
          <w:i w:val="0"/>
          <w:color w:val="auto"/>
        </w:rPr>
        <w:t xml:space="preserve"> </w:t>
      </w:r>
      <w:r w:rsidRPr="00040763">
        <w:rPr>
          <w:rFonts w:ascii="Trebuchet MS" w:hAnsi="Trebuchet MS"/>
          <w:b w:val="0"/>
          <w:i w:val="0"/>
          <w:color w:val="auto"/>
        </w:rPr>
        <w:t>de a furniza</w:t>
      </w:r>
      <w:r w:rsidR="005E13DE" w:rsidRPr="00040763">
        <w:rPr>
          <w:rFonts w:ascii="Trebuchet MS" w:hAnsi="Trebuchet MS"/>
          <w:b w:val="0"/>
          <w:i w:val="0"/>
          <w:color w:val="auto"/>
        </w:rPr>
        <w:t xml:space="preserve"> </w:t>
      </w:r>
      <w:r w:rsidRPr="00040763">
        <w:rPr>
          <w:rFonts w:ascii="Trebuchet MS" w:hAnsi="Trebuchet MS"/>
          <w:b w:val="0"/>
          <w:i w:val="0"/>
          <w:color w:val="auto"/>
        </w:rPr>
        <w:t>datele personale solicitate determină clasarea petiției și imposibilitatea de a analiza și soluționa respectiva sesizare / cerere, precum și imposibilitatea de a da curs cererii de înscriere în audiență.</w:t>
      </w:r>
    </w:p>
    <w:p w14:paraId="3447BD66" w14:textId="3B0E7311" w:rsidR="0096351F" w:rsidRPr="00040763" w:rsidRDefault="0096351F" w:rsidP="00F2267F">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040763">
        <w:rPr>
          <w:rFonts w:ascii="Trebuchet MS" w:hAnsi="Trebuchet MS" w:cs="Times New Roman"/>
          <w:b w:val="0"/>
          <w:bCs w:val="0"/>
          <w:i w:val="0"/>
          <w:iCs w:val="0"/>
          <w:color w:val="auto"/>
        </w:rPr>
        <w:t xml:space="preserve">În calitatea sa de operator de date cu caracter personal, </w:t>
      </w:r>
      <w:r w:rsidR="00AB6F9C" w:rsidRPr="00040763">
        <w:rPr>
          <w:rFonts w:ascii="Trebuchet MS" w:hAnsi="Trebuchet MS" w:cs="Times New Roman"/>
          <w:b w:val="0"/>
          <w:bCs w:val="0"/>
          <w:i w:val="0"/>
          <w:iCs w:val="0"/>
          <w:color w:val="auto"/>
        </w:rPr>
        <w:t xml:space="preserve">Muzeul Național de Istorie a Transilvaniei </w:t>
      </w:r>
      <w:r w:rsidRPr="00040763">
        <w:rPr>
          <w:rFonts w:ascii="Trebuchet MS" w:hAnsi="Trebuchet MS" w:cs="Times New Roman"/>
          <w:b w:val="0"/>
          <w:bCs w:val="0"/>
          <w:i w:val="0"/>
          <w:iCs w:val="0"/>
          <w:color w:val="auto"/>
        </w:rPr>
        <w:t>respectă dispozițiile legale referitoare la protecția datelor cu caracter personal și pune în aplicare măsuri tehnice și organizatorice de protejare a tuturor operațiunilor care privesc în mod direct sau indirect datele cu caracter personal și care previn prelucrările neautorizate sau ilegale, precum și pierderile sau distrugerile accidentale sau ilegale.</w:t>
      </w:r>
    </w:p>
    <w:p w14:paraId="3F39C081" w14:textId="17C74629" w:rsidR="0096351F" w:rsidRPr="00040763" w:rsidRDefault="0096351F" w:rsidP="00F2267F">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040763">
        <w:rPr>
          <w:rFonts w:ascii="Trebuchet MS" w:hAnsi="Trebuchet MS" w:cs="Times New Roman"/>
          <w:b w:val="0"/>
          <w:bCs w:val="0"/>
          <w:i w:val="0"/>
          <w:iCs w:val="0"/>
          <w:color w:val="auto"/>
        </w:rPr>
        <w:t xml:space="preserve">Potrivit prevederilor Regulamentului (UE) nr. 679/2016, persoanele fizice beneficiază de dreptul de acces și de intervenție asupra datelor, dreptul de a nu fi supus unei decizii individuale, dreptul de a fi uitat și dreptul de a se adresa justiției. Totodată, au dreptul de a se opune prelucrării datelor personale care le privesc și să solicite ștergerea datelor, cu excepția celor care se arhivează, conform legii. Pentru exercitarea acestor drepturi, se va transmite o cerere scrisă la adresa de e-mail: </w:t>
      </w:r>
      <w:r w:rsidR="00AB6F9C" w:rsidRPr="00040763">
        <w:rPr>
          <w:rFonts w:ascii="Trebuchet MS" w:hAnsi="Trebuchet MS" w:cs="Times New Roman"/>
          <w:bCs w:val="0"/>
          <w:i w:val="0"/>
          <w:iCs w:val="0"/>
          <w:color w:val="auto"/>
        </w:rPr>
        <w:t>rpd@mnit</w:t>
      </w:r>
      <w:r w:rsidRPr="00040763">
        <w:rPr>
          <w:rFonts w:ascii="Trebuchet MS" w:hAnsi="Trebuchet MS" w:cs="Times New Roman"/>
          <w:bCs w:val="0"/>
          <w:i w:val="0"/>
          <w:iCs w:val="0"/>
          <w:color w:val="auto"/>
        </w:rPr>
        <w:t>.ro</w:t>
      </w:r>
      <w:r w:rsidRPr="00040763">
        <w:rPr>
          <w:rFonts w:ascii="Trebuchet MS" w:hAnsi="Trebuchet MS" w:cs="Times New Roman"/>
          <w:b w:val="0"/>
          <w:bCs w:val="0"/>
          <w:i w:val="0"/>
          <w:iCs w:val="0"/>
          <w:color w:val="auto"/>
        </w:rPr>
        <w:t>.</w:t>
      </w:r>
    </w:p>
    <w:p w14:paraId="259AF586" w14:textId="29187235" w:rsidR="0096351F" w:rsidRPr="00040763" w:rsidRDefault="0096351F" w:rsidP="00F2267F">
      <w:pPr>
        <w:pStyle w:val="IntenseQuote"/>
        <w:pBdr>
          <w:bottom w:val="none" w:sz="0" w:space="0" w:color="auto"/>
        </w:pBdr>
        <w:ind w:left="0" w:right="-558" w:firstLine="720"/>
        <w:jc w:val="both"/>
        <w:rPr>
          <w:rFonts w:ascii="Trebuchet MS" w:hAnsi="Trebuchet MS" w:cs="Times New Roman"/>
          <w:b w:val="0"/>
          <w:bCs w:val="0"/>
          <w:i w:val="0"/>
          <w:iCs w:val="0"/>
          <w:color w:val="auto"/>
        </w:rPr>
      </w:pPr>
      <w:r w:rsidRPr="00040763">
        <w:rPr>
          <w:rFonts w:ascii="Trebuchet MS" w:hAnsi="Trebuchet MS" w:cs="Times New Roman"/>
          <w:b w:val="0"/>
          <w:bCs w:val="0"/>
          <w:i w:val="0"/>
          <w:iCs w:val="0"/>
          <w:color w:val="auto"/>
        </w:rPr>
        <w:t xml:space="preserve">Mai multe informații privind protecția persoanelor fizice în ceea ce privește prelucrarea datelor cu caracter personal și privind libera circulație a acestor date se regăsesc pe site-ul </w:t>
      </w:r>
      <w:r w:rsidR="00AB6F9C" w:rsidRPr="00040763">
        <w:rPr>
          <w:rFonts w:ascii="Trebuchet MS" w:hAnsi="Trebuchet MS" w:cs="Times New Roman"/>
          <w:b w:val="0"/>
          <w:bCs w:val="0"/>
          <w:i w:val="0"/>
          <w:iCs w:val="0"/>
          <w:color w:val="auto"/>
        </w:rPr>
        <w:t>Muzeului Național de Istorie a Transilvaniei</w:t>
      </w:r>
      <w:r w:rsidRPr="00040763">
        <w:rPr>
          <w:rFonts w:ascii="Trebuchet MS" w:hAnsi="Trebuchet MS" w:cs="Times New Roman"/>
          <w:b w:val="0"/>
          <w:bCs w:val="0"/>
          <w:i w:val="0"/>
          <w:iCs w:val="0"/>
          <w:color w:val="auto"/>
        </w:rPr>
        <w:t xml:space="preserve">, la secțiunea </w:t>
      </w:r>
      <w:r w:rsidRPr="00040763">
        <w:rPr>
          <w:rFonts w:ascii="Trebuchet MS" w:hAnsi="Trebuchet MS" w:cs="Times New Roman"/>
          <w:b w:val="0"/>
          <w:bCs w:val="0"/>
          <w:i w:val="0"/>
          <w:iCs w:val="0"/>
          <w:color w:val="0070C0"/>
          <w:u w:val="single"/>
        </w:rPr>
        <w:t>Protecția datelor cu caracter personal - GDPR</w:t>
      </w:r>
      <w:r w:rsidRPr="00040763">
        <w:rPr>
          <w:rFonts w:ascii="Trebuchet MS" w:hAnsi="Trebuchet MS" w:cs="Times New Roman"/>
          <w:b w:val="0"/>
          <w:bCs w:val="0"/>
          <w:i w:val="0"/>
          <w:iCs w:val="0"/>
          <w:color w:val="auto"/>
        </w:rPr>
        <w:t>, precum și pe site-ul Autorității Naționale de Supraveghere a Prelucrării Datelor cu Caracter Personal (</w:t>
      </w:r>
      <w:hyperlink r:id="rId6" w:history="1">
        <w:r w:rsidRPr="00040763">
          <w:rPr>
            <w:rStyle w:val="Hyperlink"/>
            <w:rFonts w:ascii="Trebuchet MS" w:hAnsi="Trebuchet MS" w:cs="Times New Roman"/>
            <w:b w:val="0"/>
            <w:bCs w:val="0"/>
            <w:i w:val="0"/>
            <w:iCs w:val="0"/>
          </w:rPr>
          <w:t>www.dataprotection.ro</w:t>
        </w:r>
      </w:hyperlink>
      <w:r w:rsidRPr="00040763">
        <w:rPr>
          <w:rFonts w:ascii="Trebuchet MS" w:hAnsi="Trebuchet MS" w:cs="Times New Roman"/>
          <w:b w:val="0"/>
          <w:bCs w:val="0"/>
          <w:i w:val="0"/>
          <w:iCs w:val="0"/>
          <w:color w:val="auto"/>
        </w:rPr>
        <w:t>).</w:t>
      </w:r>
    </w:p>
    <w:p w14:paraId="0BA8BF64" w14:textId="77777777" w:rsidR="00C1628B" w:rsidRPr="00040763" w:rsidRDefault="00C1628B">
      <w:pPr>
        <w:rPr>
          <w:rFonts w:ascii="Trebuchet MS" w:hAnsi="Trebuchet MS"/>
        </w:rPr>
      </w:pPr>
    </w:p>
    <w:sectPr w:rsidR="00C1628B" w:rsidRPr="00040763" w:rsidSect="008B33D6">
      <w:headerReference w:type="default" r:id="rId7"/>
      <w:pgSz w:w="11906" w:h="16838"/>
      <w:pgMar w:top="1411" w:right="1411" w:bottom="288" w:left="1411" w:header="115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3684A" w14:textId="77777777" w:rsidR="00F6729F" w:rsidRDefault="00F6729F" w:rsidP="0096351F">
      <w:pPr>
        <w:spacing w:after="0" w:line="240" w:lineRule="auto"/>
      </w:pPr>
      <w:r>
        <w:separator/>
      </w:r>
    </w:p>
  </w:endnote>
  <w:endnote w:type="continuationSeparator" w:id="0">
    <w:p w14:paraId="0593B7E4" w14:textId="77777777" w:rsidR="00F6729F" w:rsidRDefault="00F6729F" w:rsidP="00963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AE10F" w14:textId="77777777" w:rsidR="00F6729F" w:rsidRDefault="00F6729F" w:rsidP="0096351F">
      <w:pPr>
        <w:spacing w:after="0" w:line="240" w:lineRule="auto"/>
      </w:pPr>
      <w:r>
        <w:separator/>
      </w:r>
    </w:p>
  </w:footnote>
  <w:footnote w:type="continuationSeparator" w:id="0">
    <w:p w14:paraId="55340BF2" w14:textId="77777777" w:rsidR="00F6729F" w:rsidRDefault="00F6729F" w:rsidP="00963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88041" w14:textId="79438AF2" w:rsidR="00000000" w:rsidRDefault="00233BE7">
    <w:pPr>
      <w:pStyle w:val="Header"/>
    </w:pPr>
    <w:r w:rsidRPr="0077136B">
      <w:rPr>
        <w:rFonts w:cstheme="minorHAnsi"/>
        <w:noProof/>
      </w:rPr>
      <w:drawing>
        <wp:inline distT="0" distB="0" distL="0" distR="0" wp14:anchorId="2F36527D" wp14:editId="01A31B1B">
          <wp:extent cx="5768340" cy="1516038"/>
          <wp:effectExtent l="0" t="0" r="3810" b="8255"/>
          <wp:docPr id="1" name="Picture 2" descr="MNIT_FoaieAntet_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IT_FoaieAntet_Head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151603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51F"/>
    <w:rsid w:val="00040763"/>
    <w:rsid w:val="00042A60"/>
    <w:rsid w:val="00233BE7"/>
    <w:rsid w:val="005E13DE"/>
    <w:rsid w:val="0096351F"/>
    <w:rsid w:val="00A43819"/>
    <w:rsid w:val="00A51517"/>
    <w:rsid w:val="00AB6F9C"/>
    <w:rsid w:val="00C1628B"/>
    <w:rsid w:val="00DD4690"/>
    <w:rsid w:val="00DF7E22"/>
    <w:rsid w:val="00F2267F"/>
    <w:rsid w:val="00F67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A750"/>
  <w15:chartTrackingRefBased/>
  <w15:docId w15:val="{FB33F271-4ABC-4AAE-A18F-EF8C78E1D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1F"/>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351F"/>
    <w:rPr>
      <w:color w:val="0563C1" w:themeColor="hyperlink"/>
      <w:u w:val="single"/>
    </w:rPr>
  </w:style>
  <w:style w:type="paragraph" w:styleId="IntenseQuote">
    <w:name w:val="Intense Quote"/>
    <w:basedOn w:val="Normal"/>
    <w:next w:val="Normal"/>
    <w:link w:val="IntenseQuoteChar"/>
    <w:uiPriority w:val="30"/>
    <w:qFormat/>
    <w:rsid w:val="0096351F"/>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96351F"/>
    <w:rPr>
      <w:b/>
      <w:bCs/>
      <w:i/>
      <w:iCs/>
      <w:color w:val="4472C4" w:themeColor="accent1"/>
      <w:lang w:val="ro-RO"/>
    </w:rPr>
  </w:style>
  <w:style w:type="paragraph" w:styleId="Header">
    <w:name w:val="header"/>
    <w:basedOn w:val="Normal"/>
    <w:link w:val="HeaderChar"/>
    <w:uiPriority w:val="99"/>
    <w:unhideWhenUsed/>
    <w:rsid w:val="009635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51F"/>
    <w:rPr>
      <w:lang w:val="ro-RO"/>
    </w:rPr>
  </w:style>
  <w:style w:type="paragraph" w:styleId="Footer">
    <w:name w:val="footer"/>
    <w:basedOn w:val="Normal"/>
    <w:link w:val="FooterChar"/>
    <w:uiPriority w:val="99"/>
    <w:unhideWhenUsed/>
    <w:rsid w:val="009635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51F"/>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ataprotection.r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MNIT</dc:creator>
  <cp:keywords/>
  <dc:description/>
  <cp:lastModifiedBy>It MNIT</cp:lastModifiedBy>
  <cp:revision>2</cp:revision>
  <dcterms:created xsi:type="dcterms:W3CDTF">2026-10-29T13:39:00Z</dcterms:created>
  <dcterms:modified xsi:type="dcterms:W3CDTF">2026-10-29T13:39:00Z</dcterms:modified>
</cp:coreProperties>
</file>